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E43A" w14:textId="5EAE1E56" w:rsidR="00791E65" w:rsidRDefault="0087286A" w:rsidP="003675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7C992" wp14:editId="3CC14CDA">
                <wp:simplePos x="0" y="0"/>
                <wp:positionH relativeFrom="column">
                  <wp:posOffset>-1071880</wp:posOffset>
                </wp:positionH>
                <wp:positionV relativeFrom="paragraph">
                  <wp:posOffset>-108585</wp:posOffset>
                </wp:positionV>
                <wp:extent cx="7593330" cy="351790"/>
                <wp:effectExtent l="8255" t="9525" r="889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3517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C8B9" w14:textId="45ED450C" w:rsidR="00791E65" w:rsidRPr="00BD01BA" w:rsidRDefault="00281D24" w:rsidP="00791E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D01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ВСТРЕЧАЙ, УФА!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7C992" id="Rectangle 2" o:spid="_x0000_s1026" style="position:absolute;margin-left:-84.4pt;margin-top:-8.55pt;width:597.9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" fillcolor="#548dd4 [1951]">
                <v:textbox>
                  <w:txbxContent>
                    <w:p w14:paraId="231CC8B9" w14:textId="45ED450C" w:rsidR="00791E65" w:rsidRPr="00BD01BA" w:rsidRDefault="00281D24" w:rsidP="00791E6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 w:rsidRPr="00BD01B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ВСТРЕЧАЙ, УФА!</w:t>
                      </w:r>
                    </w:p>
                  </w:txbxContent>
                </v:textbox>
              </v:rect>
            </w:pict>
          </mc:Fallback>
        </mc:AlternateContent>
      </w:r>
    </w:p>
    <w:p w14:paraId="0DE90B04" w14:textId="77777777" w:rsidR="00835A10" w:rsidRDefault="00835A10" w:rsidP="00835A10">
      <w:pPr>
        <w:pStyle w:val="2"/>
        <w:shd w:val="clear" w:color="auto" w:fill="FFFFFF"/>
        <w:spacing w:before="0" w:beforeAutospacing="0" w:after="0" w:afterAutospacing="0"/>
        <w:rPr>
          <w:rFonts w:ascii="Gotham Pro" w:hAnsi="Gotham Pro"/>
          <w:color w:val="212529"/>
        </w:rPr>
      </w:pPr>
      <w:r>
        <w:rPr>
          <w:rFonts w:ascii="Gotham Pro" w:hAnsi="Gotham Pro"/>
          <w:color w:val="FFFFFF"/>
          <w:shd w:val="clear" w:color="auto" w:fill="00AEFF"/>
        </w:rPr>
        <w:t>1 ДЕНЬ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8629"/>
      </w:tblGrid>
      <w:tr w:rsidR="00835A10" w14:paraId="39AD0965" w14:textId="77777777" w:rsidTr="00835A1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5862C8" w14:textId="77777777" w:rsidR="00835A10" w:rsidRDefault="00835A10">
            <w:pPr>
              <w:pStyle w:val="a4"/>
              <w:spacing w:before="0" w:beforeAutospacing="0"/>
              <w:rPr>
                <w:color w:val="212529"/>
              </w:rPr>
            </w:pPr>
            <w:r>
              <w:rPr>
                <w:rStyle w:val="a5"/>
                <w:color w:val="212529"/>
              </w:rPr>
              <w:t>07:00</w:t>
            </w:r>
            <w:r>
              <w:rPr>
                <w:b/>
                <w:bCs/>
                <w:color w:val="212529"/>
              </w:rPr>
              <w:br/>
            </w:r>
            <w:r>
              <w:rPr>
                <w:rStyle w:val="a5"/>
                <w:color w:val="212529"/>
              </w:rPr>
              <w:t>08:30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D273B1" w14:textId="77777777" w:rsidR="00835A10" w:rsidRDefault="00835A10">
            <w:pPr>
              <w:pStyle w:val="a4"/>
              <w:spacing w:before="0" w:beforeAutospacing="0"/>
              <w:rPr>
                <w:color w:val="212529"/>
              </w:rPr>
            </w:pPr>
            <w:r>
              <w:rPr>
                <w:rStyle w:val="a5"/>
                <w:color w:val="212529"/>
              </w:rPr>
              <w:t>Пермь </w:t>
            </w:r>
            <w:hyperlink r:id="rId5" w:history="1">
              <w:r>
                <w:rPr>
                  <w:rStyle w:val="a7"/>
                  <w:b/>
                  <w:bCs/>
                  <w:color w:val="047DD3"/>
                  <w:u w:val="none"/>
                </w:rPr>
                <w:t>ул. Ленина, 53 Театр-Театр (со стороны ул. Борчанинова)</w:t>
              </w:r>
            </w:hyperlink>
            <w:r>
              <w:rPr>
                <w:b/>
                <w:bCs/>
                <w:color w:val="212529"/>
              </w:rPr>
              <w:br/>
            </w:r>
            <w:r>
              <w:rPr>
                <w:rStyle w:val="a5"/>
                <w:color w:val="212529"/>
              </w:rPr>
              <w:t>Кунгур, </w:t>
            </w:r>
            <w:hyperlink r:id="rId6" w:history="1">
              <w:r>
                <w:rPr>
                  <w:rStyle w:val="a7"/>
                  <w:b/>
                  <w:bCs/>
                  <w:color w:val="047DD3"/>
                  <w:u w:val="none"/>
                </w:rPr>
                <w:t>от остановки Отворот на Кунгур (магазин сувениров и подарков)</w:t>
              </w:r>
            </w:hyperlink>
          </w:p>
        </w:tc>
      </w:tr>
      <w:tr w:rsidR="00835A10" w14:paraId="1276BECF" w14:textId="77777777" w:rsidTr="00835A1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4E3518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15:00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57A58C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Прибытие в Уфу. Обед в кафе города</w:t>
            </w:r>
          </w:p>
        </w:tc>
      </w:tr>
      <w:tr w:rsidR="00835A10" w14:paraId="240F1D85" w14:textId="77777777" w:rsidTr="00835A1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82C198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16:00-19:00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49DF79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Обзорная экскурсия по Уфе. </w:t>
            </w:r>
            <w:r>
              <w:rPr>
                <w:color w:val="212529"/>
              </w:rPr>
              <w:t>Экскурсовод познакомит с богатой историей Уфы с момента основания в 16 веке и до наших дней: о важных событиях, войнах, правителях, знаменитых жителях города, с самобытными местными традициями и культурными особенностями. А также увидим визитные карточки башкирской столицы: монумент Дружбы, правительственные комплексы, театры и другие</w:t>
            </w:r>
          </w:p>
        </w:tc>
      </w:tr>
      <w:tr w:rsidR="00835A10" w14:paraId="1BE408CC" w14:textId="77777777" w:rsidTr="00835A1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EC34C1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19:30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B0CE37" w14:textId="2338AEDD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Размещение в гостинице. Свободное время.</w:t>
            </w:r>
            <w:r>
              <w:rPr>
                <w:color w:val="212529"/>
              </w:rPr>
              <w:br/>
            </w:r>
            <w:bookmarkStart w:id="0" w:name="_GoBack"/>
            <w:bookmarkEnd w:id="0"/>
          </w:p>
        </w:tc>
      </w:tr>
    </w:tbl>
    <w:p w14:paraId="16323468" w14:textId="77777777" w:rsidR="00835A10" w:rsidRDefault="00835A10" w:rsidP="00835A10">
      <w:pPr>
        <w:pStyle w:val="2"/>
        <w:shd w:val="clear" w:color="auto" w:fill="FFFFFF"/>
        <w:spacing w:before="0" w:beforeAutospacing="0" w:after="0" w:afterAutospacing="0"/>
        <w:rPr>
          <w:rFonts w:ascii="Gotham Pro" w:hAnsi="Gotham Pro"/>
          <w:color w:val="212529"/>
        </w:rPr>
      </w:pPr>
      <w:r>
        <w:rPr>
          <w:rFonts w:ascii="Gotham Pro" w:hAnsi="Gotham Pro"/>
          <w:color w:val="FFFFFF"/>
          <w:shd w:val="clear" w:color="auto" w:fill="00AEFF"/>
        </w:rPr>
        <w:t>2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8414"/>
      </w:tblGrid>
      <w:tr w:rsidR="00835A10" w14:paraId="3F87D1FB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113966" w14:textId="77777777" w:rsidR="00835A10" w:rsidRDefault="00835A10">
            <w:pPr>
              <w:rPr>
                <w:rFonts w:ascii="Times New Roman" w:hAnsi="Times New Roman"/>
                <w:color w:val="212529"/>
              </w:rPr>
            </w:pPr>
            <w:r>
              <w:rPr>
                <w:rStyle w:val="a5"/>
                <w:color w:val="212529"/>
              </w:rPr>
              <w:t>08:00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D3B9B2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Завтрак в гостинице «шведский стол». Освобождение номеров</w:t>
            </w:r>
          </w:p>
        </w:tc>
      </w:tr>
      <w:tr w:rsidR="00835A10" w14:paraId="6CDC86BB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8F6ED0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 09:00-10:00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9AF93B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rStyle w:val="a5"/>
                <w:color w:val="212529"/>
              </w:rPr>
              <w:t xml:space="preserve">Посещение ипподрома </w:t>
            </w:r>
            <w:proofErr w:type="spellStart"/>
            <w:r>
              <w:rPr>
                <w:rStyle w:val="a5"/>
                <w:color w:val="212529"/>
              </w:rPr>
              <w:t>Акбузат</w:t>
            </w:r>
            <w:proofErr w:type="spellEnd"/>
            <w:r>
              <w:rPr>
                <w:rStyle w:val="a5"/>
                <w:color w:val="212529"/>
              </w:rPr>
              <w:t>: экскурсия по территории, знакомство с лошадьми, посещение музея ипподрома, трибуны, конюшни.</w:t>
            </w:r>
          </w:p>
          <w:p w14:paraId="015813D8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Ипподром </w:t>
            </w:r>
            <w:proofErr w:type="spellStart"/>
            <w:r>
              <w:rPr>
                <w:color w:val="212529"/>
              </w:rPr>
              <w:t>Акбузат</w:t>
            </w:r>
            <w:proofErr w:type="spellEnd"/>
            <w:r>
              <w:rPr>
                <w:color w:val="212529"/>
              </w:rPr>
              <w:t xml:space="preserve"> — это жемчужина Уфы, отвечающая всем мировым стандартам и новым тенденциям в области архитектуры и инженерии. Выполнен ипподром в виде крылатого коня. Здесь проводятся различные спортивные соревнования международного класса.</w:t>
            </w:r>
          </w:p>
          <w:p w14:paraId="2AFDFCEB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color w:val="212529"/>
              </w:rPr>
              <w:t>*Фрукты и овощи для кормления лошадей (резаные яблоки, морковь) необходимо приобретать заранее. </w:t>
            </w:r>
          </w:p>
        </w:tc>
      </w:tr>
      <w:tr w:rsidR="00835A10" w14:paraId="425A4B28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29A496" w14:textId="77777777" w:rsidR="00835A10" w:rsidRDefault="00835A10">
            <w:pPr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 11:00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9BFF42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rStyle w:val="a5"/>
                <w:color w:val="212529"/>
              </w:rPr>
              <w:t xml:space="preserve">Посещение </w:t>
            </w:r>
            <w:proofErr w:type="spellStart"/>
            <w:r>
              <w:rPr>
                <w:rStyle w:val="a5"/>
                <w:color w:val="212529"/>
              </w:rPr>
              <w:t>Лимонария</w:t>
            </w:r>
            <w:proofErr w:type="spellEnd"/>
            <w:r>
              <w:rPr>
                <w:color w:val="212529"/>
              </w:rPr>
              <w:t xml:space="preserve">, действующего предприятия по выращиванию необыкновенно душистых лимонов. Экскурсовод расскажет и покажет Вам редкие тропические растения и фрукты, которые растут у вас под рукой. Раз посетив </w:t>
            </w:r>
            <w:proofErr w:type="spellStart"/>
            <w:r>
              <w:rPr>
                <w:color w:val="212529"/>
              </w:rPr>
              <w:t>лимонарий</w:t>
            </w:r>
            <w:proofErr w:type="spellEnd"/>
            <w:r>
              <w:rPr>
                <w:color w:val="212529"/>
              </w:rPr>
              <w:t xml:space="preserve">, вы никогда не сможете забыть это место, наполненное магией лимонных благоуханий. Приглашаем на экскурсию, с возможностью фотосъёмки, в теплицах </w:t>
            </w:r>
            <w:proofErr w:type="spellStart"/>
            <w:r>
              <w:rPr>
                <w:color w:val="212529"/>
              </w:rPr>
              <w:t>Лимонария</w:t>
            </w:r>
            <w:proofErr w:type="spellEnd"/>
            <w:r>
              <w:rPr>
                <w:color w:val="212529"/>
              </w:rPr>
              <w:t>, наполненных красивыми цветами и восхитительными ароматами.</w:t>
            </w:r>
          </w:p>
          <w:p w14:paraId="2E9C6EFA" w14:textId="77777777" w:rsidR="00835A10" w:rsidRDefault="00835A10">
            <w:pPr>
              <w:pStyle w:val="a4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*Возможна замена на Ботанический Сад РАН</w:t>
            </w:r>
          </w:p>
        </w:tc>
      </w:tr>
      <w:tr w:rsidR="00835A10" w14:paraId="18527112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020B4F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12:00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789E01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Обед в кафе</w:t>
            </w:r>
          </w:p>
        </w:tc>
      </w:tr>
      <w:tr w:rsidR="00835A10" w14:paraId="2452A7BB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C877D0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13:00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A929D8" w14:textId="77777777" w:rsidR="00835A10" w:rsidRDefault="00835A10">
            <w:pPr>
              <w:pStyle w:val="a4"/>
              <w:spacing w:before="0" w:beforeAutospacing="0"/>
              <w:rPr>
                <w:color w:val="212529"/>
              </w:rPr>
            </w:pPr>
            <w:r>
              <w:rPr>
                <w:rStyle w:val="a5"/>
                <w:color w:val="212529"/>
              </w:rPr>
              <w:t>ТЕПЛОХОДНАЯ ПРОГУЛКА. </w:t>
            </w:r>
            <w:r>
              <w:rPr>
                <w:color w:val="212529"/>
              </w:rPr>
              <w:t>Река Белая является главной артерией Уфы, по которой в теплое время начинают курсировать прогулочные теплоходы. Катаясь на теплоходе, сможете увидеть многие достопримечательности с другой стороны и насладится теплоходной прогулкой.</w:t>
            </w:r>
          </w:p>
          <w:p w14:paraId="3AB74804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 </w:t>
            </w:r>
          </w:p>
        </w:tc>
      </w:tr>
      <w:tr w:rsidR="00835A10" w14:paraId="3B69DDBA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F98874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14:00-15:00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F4839D" w14:textId="77777777" w:rsidR="00835A10" w:rsidRDefault="00835A10">
            <w:pPr>
              <w:pStyle w:val="a4"/>
              <w:spacing w:before="0" w:beforeAutospacing="0"/>
              <w:jc w:val="both"/>
              <w:rPr>
                <w:color w:val="212529"/>
              </w:rPr>
            </w:pPr>
            <w:r>
              <w:rPr>
                <w:rStyle w:val="a5"/>
                <w:color w:val="212529"/>
              </w:rPr>
              <w:t>Посещение сувенирных магазинов и уфимского рынка, который изобилует щедрыми дарами природы.</w:t>
            </w:r>
            <w:r>
              <w:rPr>
                <w:color w:val="212529"/>
              </w:rPr>
              <w:t> Здесь Вы сможете приобрести различные сувениры, украшения, натуральную косметику, мёд, кумыс, яблочный сидр и медовуху, конскую колбасу и многое другое.</w:t>
            </w:r>
            <w:r>
              <w:rPr>
                <w:color w:val="212529"/>
              </w:rPr>
              <w:br/>
              <w:t>Рекомендуемые традиционные сувениры из Башкирии: пуховые и меховые изделия, изделия из войлока (башкирская тюбетейка), украшения с уральскими камнями, косметические наборы из продуктов пчеловодства, народные музыкальные инструменты (кубыз), гастрономические: мед, конская колбаса (</w:t>
            </w:r>
            <w:proofErr w:type="spellStart"/>
            <w:r>
              <w:rPr>
                <w:color w:val="212529"/>
              </w:rPr>
              <w:t>казылык</w:t>
            </w:r>
            <w:proofErr w:type="spellEnd"/>
            <w:r>
              <w:rPr>
                <w:color w:val="212529"/>
              </w:rPr>
              <w:t xml:space="preserve">), кумыс, бальзамы на травах, </w:t>
            </w:r>
            <w:proofErr w:type="spellStart"/>
            <w:r>
              <w:rPr>
                <w:color w:val="212529"/>
              </w:rPr>
              <w:t>фитосборы</w:t>
            </w:r>
            <w:proofErr w:type="spellEnd"/>
            <w:r>
              <w:rPr>
                <w:color w:val="212529"/>
              </w:rPr>
              <w:t>, пихтовое масло, медвежий или барсучий жир.</w:t>
            </w:r>
          </w:p>
        </w:tc>
      </w:tr>
      <w:tr w:rsidR="00835A10" w14:paraId="177CBC36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6BEB2E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lastRenderedPageBreak/>
              <w:t>15:00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2A2FE9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Отправление в Пермь</w:t>
            </w:r>
          </w:p>
        </w:tc>
      </w:tr>
      <w:tr w:rsidR="00835A10" w14:paraId="0EA84738" w14:textId="77777777" w:rsidTr="00835A10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4D30CC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23:00-00:00</w:t>
            </w:r>
          </w:p>
        </w:tc>
        <w:tc>
          <w:tcPr>
            <w:tcW w:w="45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55B908" w14:textId="77777777" w:rsidR="00835A10" w:rsidRDefault="00835A10">
            <w:pPr>
              <w:rPr>
                <w:color w:val="212529"/>
              </w:rPr>
            </w:pPr>
            <w:r>
              <w:rPr>
                <w:rStyle w:val="a5"/>
                <w:color w:val="212529"/>
              </w:rPr>
              <w:t>Ориентировочное время возвращения в Пермь</w:t>
            </w:r>
          </w:p>
        </w:tc>
      </w:tr>
    </w:tbl>
    <w:p w14:paraId="385EAD79" w14:textId="77777777" w:rsidR="00791E65" w:rsidRPr="00654051" w:rsidRDefault="00791E65" w:rsidP="00791E65">
      <w:pPr>
        <w:spacing w:after="0" w:line="240" w:lineRule="auto"/>
        <w:ind w:left="-993"/>
        <w:rPr>
          <w:rFonts w:ascii="Times New Roman" w:hAnsi="Times New Roman" w:cs="Times New Roman"/>
          <w:b/>
          <w:color w:val="548DD4" w:themeColor="text2" w:themeTint="99"/>
          <w:sz w:val="6"/>
          <w:szCs w:val="6"/>
        </w:rPr>
      </w:pPr>
    </w:p>
    <w:p w14:paraId="2331CD4E" w14:textId="77777777" w:rsidR="00AC7385" w:rsidRPr="00184473" w:rsidRDefault="00791E65" w:rsidP="00AC7385">
      <w:pPr>
        <w:spacing w:after="0" w:line="240" w:lineRule="auto"/>
        <w:ind w:left="-993"/>
        <w:rPr>
          <w:rFonts w:ascii="Arial" w:hAnsi="Arial" w:cs="Arial"/>
          <w:b/>
          <w:color w:val="002060"/>
        </w:rPr>
      </w:pPr>
      <w:r w:rsidRPr="00184473">
        <w:rPr>
          <w:rFonts w:ascii="Arial" w:hAnsi="Arial" w:cs="Arial"/>
          <w:b/>
          <w:color w:val="002060"/>
        </w:rPr>
        <w:t>В стоимость входит:</w:t>
      </w:r>
    </w:p>
    <w:p w14:paraId="489DF4B7" w14:textId="211BDF62" w:rsidR="00AC7385" w:rsidRPr="00654051" w:rsidRDefault="00AC7385" w:rsidP="0065405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54051">
        <w:rPr>
          <w:rFonts w:ascii="Arial" w:eastAsia="Times New Roman" w:hAnsi="Arial" w:cs="Arial"/>
          <w:lang w:eastAsia="ru-RU"/>
        </w:rPr>
        <w:t>проезд на комфортабельном автобусе туристического класса по маршруту;</w:t>
      </w:r>
    </w:p>
    <w:p w14:paraId="6EC1DFFA" w14:textId="77777777" w:rsidR="00AC7385" w:rsidRPr="00654051" w:rsidRDefault="00AC7385" w:rsidP="0065405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54051">
        <w:rPr>
          <w:rFonts w:ascii="Arial" w:eastAsia="Times New Roman" w:hAnsi="Arial" w:cs="Arial"/>
          <w:lang w:eastAsia="ru-RU"/>
        </w:rPr>
        <w:t>страховка на автобусный проезд;</w:t>
      </w:r>
    </w:p>
    <w:p w14:paraId="1EBA6F4F" w14:textId="338EBDD0" w:rsidR="00AC7385" w:rsidRPr="00654051" w:rsidRDefault="00654051" w:rsidP="0065405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54051">
        <w:rPr>
          <w:rFonts w:ascii="Arial" w:eastAsia="Times New Roman" w:hAnsi="Arial" w:cs="Arial"/>
          <w:lang w:eastAsia="ru-RU"/>
        </w:rPr>
        <w:t xml:space="preserve">услуги </w:t>
      </w:r>
      <w:r w:rsidR="00AC7385" w:rsidRPr="00654051">
        <w:rPr>
          <w:rFonts w:ascii="Arial" w:eastAsia="Times New Roman" w:hAnsi="Arial" w:cs="Arial"/>
          <w:lang w:eastAsia="ru-RU"/>
        </w:rPr>
        <w:t>сопровождающ</w:t>
      </w:r>
      <w:r w:rsidRPr="00654051">
        <w:rPr>
          <w:rFonts w:ascii="Arial" w:eastAsia="Times New Roman" w:hAnsi="Arial" w:cs="Arial"/>
          <w:lang w:eastAsia="ru-RU"/>
        </w:rPr>
        <w:t>его</w:t>
      </w:r>
      <w:r w:rsidR="00AC7385" w:rsidRPr="00654051">
        <w:rPr>
          <w:rFonts w:ascii="Arial" w:eastAsia="Times New Roman" w:hAnsi="Arial" w:cs="Arial"/>
          <w:lang w:eastAsia="ru-RU"/>
        </w:rPr>
        <w:t xml:space="preserve"> группы</w:t>
      </w:r>
      <w:r w:rsidRPr="00654051">
        <w:rPr>
          <w:rFonts w:ascii="Arial" w:eastAsia="Times New Roman" w:hAnsi="Arial" w:cs="Arial"/>
          <w:lang w:eastAsia="ru-RU"/>
        </w:rPr>
        <w:t xml:space="preserve"> из Перми</w:t>
      </w:r>
      <w:r w:rsidR="00AC7385" w:rsidRPr="00654051">
        <w:rPr>
          <w:rFonts w:ascii="Arial" w:eastAsia="Times New Roman" w:hAnsi="Arial" w:cs="Arial"/>
          <w:lang w:eastAsia="ru-RU"/>
        </w:rPr>
        <w:t>;</w:t>
      </w:r>
    </w:p>
    <w:p w14:paraId="714CFC58" w14:textId="77777777" w:rsidR="00AC7385" w:rsidRPr="00654051" w:rsidRDefault="00AC7385" w:rsidP="0065405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54051">
        <w:rPr>
          <w:rFonts w:ascii="Arial" w:eastAsia="Times New Roman" w:hAnsi="Arial" w:cs="Arial"/>
          <w:lang w:eastAsia="ru-RU"/>
        </w:rPr>
        <w:t>проживание в гостинице (1 ночь);</w:t>
      </w:r>
    </w:p>
    <w:p w14:paraId="3179A339" w14:textId="7079C646" w:rsidR="00AC7385" w:rsidRPr="00654051" w:rsidRDefault="00AC7385" w:rsidP="0065405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54051">
        <w:rPr>
          <w:rFonts w:ascii="Arial" w:eastAsia="Times New Roman" w:hAnsi="Arial" w:cs="Arial"/>
          <w:lang w:eastAsia="ru-RU"/>
        </w:rPr>
        <w:t>питание (</w:t>
      </w:r>
      <w:r w:rsidR="00184473">
        <w:rPr>
          <w:rFonts w:ascii="Arial" w:eastAsia="Times New Roman" w:hAnsi="Arial" w:cs="Arial"/>
          <w:lang w:eastAsia="ru-RU"/>
        </w:rPr>
        <w:t>1</w:t>
      </w:r>
      <w:r w:rsidRPr="00654051">
        <w:rPr>
          <w:rFonts w:ascii="Arial" w:eastAsia="Times New Roman" w:hAnsi="Arial" w:cs="Arial"/>
          <w:lang w:eastAsia="ru-RU"/>
        </w:rPr>
        <w:t xml:space="preserve"> завтрак, 2 обеда);</w:t>
      </w:r>
    </w:p>
    <w:p w14:paraId="0D6A9DE9" w14:textId="77777777" w:rsidR="00184473" w:rsidRDefault="00D110F6" w:rsidP="006540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654051">
        <w:rPr>
          <w:rFonts w:ascii="Arial" w:eastAsia="Times New Roman" w:hAnsi="Arial" w:cs="Arial"/>
          <w:lang w:eastAsia="ru-RU"/>
        </w:rPr>
        <w:t xml:space="preserve">обзорная экскурсия по Уфе, </w:t>
      </w:r>
    </w:p>
    <w:p w14:paraId="227780E0" w14:textId="32DBAEC8" w:rsidR="0039702C" w:rsidRPr="00654051" w:rsidRDefault="00184473" w:rsidP="006540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посещение всех о</w:t>
      </w:r>
      <w:r w:rsidR="00D110F6" w:rsidRPr="00654051">
        <w:rPr>
          <w:rFonts w:ascii="Arial" w:eastAsia="Times New Roman" w:hAnsi="Arial" w:cs="Arial"/>
          <w:lang w:eastAsia="ru-RU"/>
        </w:rPr>
        <w:t>бъект</w:t>
      </w:r>
      <w:r>
        <w:rPr>
          <w:rFonts w:ascii="Arial" w:eastAsia="Times New Roman" w:hAnsi="Arial" w:cs="Arial"/>
          <w:lang w:eastAsia="ru-RU"/>
        </w:rPr>
        <w:t>ов</w:t>
      </w:r>
      <w:r w:rsidR="00D110F6" w:rsidRPr="00654051">
        <w:rPr>
          <w:rFonts w:ascii="Arial" w:eastAsia="Times New Roman" w:hAnsi="Arial" w:cs="Arial"/>
          <w:lang w:eastAsia="ru-RU"/>
        </w:rPr>
        <w:t xml:space="preserve"> по программе</w:t>
      </w:r>
      <w:r>
        <w:rPr>
          <w:rFonts w:ascii="Arial" w:eastAsia="Times New Roman" w:hAnsi="Arial" w:cs="Arial"/>
          <w:lang w:eastAsia="ru-RU"/>
        </w:rPr>
        <w:t>, включая входные билеты</w:t>
      </w:r>
    </w:p>
    <w:sectPr w:rsidR="0039702C" w:rsidRPr="00654051" w:rsidSect="003675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56BA7"/>
    <w:multiLevelType w:val="hybridMultilevel"/>
    <w:tmpl w:val="A34E85E4"/>
    <w:lvl w:ilvl="0" w:tplc="02584FC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4223845"/>
    <w:multiLevelType w:val="multilevel"/>
    <w:tmpl w:val="CFFE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52486"/>
    <w:multiLevelType w:val="hybridMultilevel"/>
    <w:tmpl w:val="C0982DAE"/>
    <w:lvl w:ilvl="0" w:tplc="F522A5C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79162DC"/>
    <w:multiLevelType w:val="multilevel"/>
    <w:tmpl w:val="A89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01999"/>
    <w:multiLevelType w:val="multilevel"/>
    <w:tmpl w:val="5564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0705"/>
    <w:multiLevelType w:val="multilevel"/>
    <w:tmpl w:val="0DC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649A6"/>
    <w:multiLevelType w:val="multilevel"/>
    <w:tmpl w:val="654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72D9E"/>
    <w:multiLevelType w:val="multilevel"/>
    <w:tmpl w:val="BB1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A1ABF"/>
    <w:multiLevelType w:val="hybridMultilevel"/>
    <w:tmpl w:val="E29AE396"/>
    <w:lvl w:ilvl="0" w:tplc="A0E03EA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000000" w:themeColor="text1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6F2F334F"/>
    <w:multiLevelType w:val="multilevel"/>
    <w:tmpl w:val="680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2"/>
    <w:rsid w:val="0006110A"/>
    <w:rsid w:val="000D7E18"/>
    <w:rsid w:val="00105FC9"/>
    <w:rsid w:val="00137AF0"/>
    <w:rsid w:val="00184473"/>
    <w:rsid w:val="001D31A0"/>
    <w:rsid w:val="00263C12"/>
    <w:rsid w:val="00281D24"/>
    <w:rsid w:val="002B22C8"/>
    <w:rsid w:val="002B3505"/>
    <w:rsid w:val="00331F6E"/>
    <w:rsid w:val="00367586"/>
    <w:rsid w:val="0039702C"/>
    <w:rsid w:val="004217F5"/>
    <w:rsid w:val="004450A1"/>
    <w:rsid w:val="004A5C52"/>
    <w:rsid w:val="004B1651"/>
    <w:rsid w:val="004D6D3F"/>
    <w:rsid w:val="005269C8"/>
    <w:rsid w:val="0053642A"/>
    <w:rsid w:val="006163A1"/>
    <w:rsid w:val="006339EF"/>
    <w:rsid w:val="00654051"/>
    <w:rsid w:val="00662BB5"/>
    <w:rsid w:val="00692C3C"/>
    <w:rsid w:val="006A63B4"/>
    <w:rsid w:val="006B1CF1"/>
    <w:rsid w:val="006F6AE9"/>
    <w:rsid w:val="00740CDD"/>
    <w:rsid w:val="00791E65"/>
    <w:rsid w:val="007B4A99"/>
    <w:rsid w:val="007E14D8"/>
    <w:rsid w:val="007E323C"/>
    <w:rsid w:val="00801CA1"/>
    <w:rsid w:val="00804617"/>
    <w:rsid w:val="00835A10"/>
    <w:rsid w:val="0086698C"/>
    <w:rsid w:val="0087286A"/>
    <w:rsid w:val="008A0556"/>
    <w:rsid w:val="008E7F2E"/>
    <w:rsid w:val="00900D75"/>
    <w:rsid w:val="009422EB"/>
    <w:rsid w:val="00956494"/>
    <w:rsid w:val="009962B4"/>
    <w:rsid w:val="009A4147"/>
    <w:rsid w:val="009B4E3F"/>
    <w:rsid w:val="009D69FB"/>
    <w:rsid w:val="00A006DF"/>
    <w:rsid w:val="00A246A7"/>
    <w:rsid w:val="00A70FDF"/>
    <w:rsid w:val="00AC7385"/>
    <w:rsid w:val="00AD2D43"/>
    <w:rsid w:val="00B65F4A"/>
    <w:rsid w:val="00B91B38"/>
    <w:rsid w:val="00BB0353"/>
    <w:rsid w:val="00BD01BA"/>
    <w:rsid w:val="00BF31A3"/>
    <w:rsid w:val="00C26594"/>
    <w:rsid w:val="00C72FE7"/>
    <w:rsid w:val="00C9616A"/>
    <w:rsid w:val="00D110F6"/>
    <w:rsid w:val="00DB7E59"/>
    <w:rsid w:val="00DC1561"/>
    <w:rsid w:val="00DF28B9"/>
    <w:rsid w:val="00E7595B"/>
    <w:rsid w:val="00EC3671"/>
    <w:rsid w:val="00EC4A29"/>
    <w:rsid w:val="00EE0D21"/>
    <w:rsid w:val="00F40237"/>
    <w:rsid w:val="00F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EE"/>
  <w15:docId w15:val="{B0108D06-69BE-4869-BB28-B183585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2A"/>
  </w:style>
  <w:style w:type="paragraph" w:styleId="2">
    <w:name w:val="heading 2"/>
    <w:basedOn w:val="a"/>
    <w:link w:val="20"/>
    <w:uiPriority w:val="9"/>
    <w:qFormat/>
    <w:rsid w:val="00835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7F2E"/>
    <w:rPr>
      <w:b/>
      <w:bCs/>
    </w:rPr>
  </w:style>
  <w:style w:type="paragraph" w:styleId="a6">
    <w:name w:val="List Paragraph"/>
    <w:basedOn w:val="a"/>
    <w:uiPriority w:val="34"/>
    <w:qFormat/>
    <w:rsid w:val="00791E6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9702C"/>
    <w:rPr>
      <w:color w:val="0000FF"/>
      <w:u w:val="single"/>
    </w:rPr>
  </w:style>
  <w:style w:type="character" w:styleId="a8">
    <w:name w:val="Emphasis"/>
    <w:basedOn w:val="a0"/>
    <w:uiPriority w:val="20"/>
    <w:qFormat/>
    <w:rsid w:val="0039702C"/>
    <w:rPr>
      <w:i/>
      <w:iCs/>
    </w:rPr>
  </w:style>
  <w:style w:type="character" w:customStyle="1" w:styleId="6hwnw">
    <w:name w:val="_6hwnw"/>
    <w:basedOn w:val="a0"/>
    <w:rsid w:val="00DB7E59"/>
  </w:style>
  <w:style w:type="character" w:customStyle="1" w:styleId="20">
    <w:name w:val="Заголовок 2 Знак"/>
    <w:basedOn w:val="a0"/>
    <w:link w:val="2"/>
    <w:uiPriority w:val="9"/>
    <w:rsid w:val="00835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3902">
          <w:marLeft w:val="0"/>
          <w:marRight w:val="0"/>
          <w:marTop w:val="0"/>
          <w:marBottom w:val="225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6262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6661">
          <w:marLeft w:val="0"/>
          <w:marRight w:val="0"/>
          <w:marTop w:val="0"/>
          <w:marBottom w:val="225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2132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11108/perm-krai/stops/3483768265/?ll=56.877076%2C57.408614&amp;mode=search&amp;sctx=ZAAAAAgCEAAaKAoSCTeN7bWgbUxAETvgumJGsk1AEhIJY%2FIGmPkOjj8RL26jAbwFcj8iBgABAgMEBSgKOABAw4oGSAFqAnJ1nQHNzMw9oAEAqAEAvQEbLIGYwgEM7fTzkKkC3eXW46kFggIu0LrRg9C90LPRg9GAINC%2B0YHRgtCw0L3QvtCy0LrQsCDQvtGC0LLQvtGA0L7RgooCAJICBTIwMjUwmgIMZGVza3RvcC1tYXBz&amp;sll=56.877076%2C57.408614&amp;sspn=0.003001%2C0.000952&amp;tab=overview&amp;text=%D0%BA%D1%83%D0%BD%D0%B3%D1%83%D1%80%20%D0%BE%D1%81%D1%82%D0%B0%D0%BD%D0%BE%D0%B2%D0%BA%D0%B0%20%D0%BE%D1%82%D0%B2%D0%BE%D1%80%D0%BE%D1%82&amp;z=19.36" TargetMode="External"/><Relationship Id="rId5" Type="http://schemas.openxmlformats.org/officeDocument/2006/relationships/hyperlink" Target="http://yandex.ru/maps/50/perm/stops/stop__9906364/?ll=56.214743%2C58.008390&amp;source=constructorLink&amp;tab=overview&amp;um=constructor%3Aee2cb3c6e880c6579592ddbe92d64800aaea52e986082fd7d71cc10a41938475&amp;z=18.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6</cp:revision>
  <cp:lastPrinted>2023-01-31T07:27:00Z</cp:lastPrinted>
  <dcterms:created xsi:type="dcterms:W3CDTF">2026-01-14T14:48:00Z</dcterms:created>
  <dcterms:modified xsi:type="dcterms:W3CDTF">2026-07-01T11:09:00Z</dcterms:modified>
</cp:coreProperties>
</file>